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48E5" w14:textId="0F144567" w:rsidR="009548DC" w:rsidRPr="003F489E" w:rsidRDefault="00AF1874" w:rsidP="00FD2A23">
      <w:pPr>
        <w:pStyle w:val="a5"/>
        <w:tabs>
          <w:tab w:val="left" w:pos="284"/>
          <w:tab w:val="left" w:pos="426"/>
          <w:tab w:val="left" w:pos="993"/>
        </w:tabs>
        <w:ind w:firstLine="426"/>
        <w:rPr>
          <w:sz w:val="24"/>
          <w:szCs w:val="24"/>
        </w:rPr>
      </w:pPr>
      <w:r w:rsidRPr="0096071B">
        <w:rPr>
          <w:sz w:val="24"/>
          <w:szCs w:val="24"/>
        </w:rPr>
        <w:t>Д</w:t>
      </w:r>
      <w:r w:rsidR="00FD2A23">
        <w:rPr>
          <w:sz w:val="24"/>
          <w:szCs w:val="24"/>
        </w:rPr>
        <w:t>ОГОВОР ПОСТАВКИ</w:t>
      </w:r>
      <w:r w:rsidR="009548DC" w:rsidRPr="0096071B">
        <w:rPr>
          <w:sz w:val="24"/>
          <w:szCs w:val="24"/>
        </w:rPr>
        <w:t xml:space="preserve"> </w:t>
      </w:r>
      <w:r w:rsidRPr="0096071B">
        <w:rPr>
          <w:sz w:val="24"/>
          <w:szCs w:val="24"/>
        </w:rPr>
        <w:t xml:space="preserve">№ </w:t>
      </w:r>
    </w:p>
    <w:p w14:paraId="2B944CAA" w14:textId="77777777" w:rsidR="00E449BF" w:rsidRDefault="00E449BF" w:rsidP="00FD2A23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4"/>
          <w:szCs w:val="24"/>
        </w:rPr>
      </w:pPr>
    </w:p>
    <w:p w14:paraId="734DD691" w14:textId="77777777" w:rsidR="00B3650F" w:rsidRPr="0096071B" w:rsidRDefault="00B3650F" w:rsidP="00FD2A23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4"/>
          <w:szCs w:val="24"/>
        </w:rPr>
      </w:pPr>
    </w:p>
    <w:p w14:paraId="0C2D7D74" w14:textId="5CB461AE" w:rsidR="009548DC" w:rsidRPr="00101D7A" w:rsidRDefault="006206BA" w:rsidP="00FD2A23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4"/>
          <w:szCs w:val="24"/>
        </w:rPr>
      </w:pPr>
      <w:r w:rsidRPr="0096071B">
        <w:rPr>
          <w:sz w:val="24"/>
          <w:szCs w:val="24"/>
        </w:rPr>
        <w:t xml:space="preserve"> </w:t>
      </w:r>
      <w:r w:rsidR="009548DC" w:rsidRPr="0096071B">
        <w:rPr>
          <w:sz w:val="24"/>
          <w:szCs w:val="24"/>
        </w:rPr>
        <w:t>г.</w:t>
      </w:r>
      <w:r w:rsidR="0096071B">
        <w:rPr>
          <w:sz w:val="24"/>
          <w:szCs w:val="24"/>
        </w:rPr>
        <w:t xml:space="preserve"> </w:t>
      </w:r>
      <w:r w:rsidR="009548DC" w:rsidRPr="0096071B">
        <w:rPr>
          <w:sz w:val="24"/>
          <w:szCs w:val="24"/>
        </w:rPr>
        <w:t xml:space="preserve">Хабаровск                  </w:t>
      </w:r>
      <w:r w:rsidR="00FD2A23">
        <w:rPr>
          <w:sz w:val="24"/>
          <w:szCs w:val="24"/>
        </w:rPr>
        <w:t xml:space="preserve"> </w:t>
      </w:r>
      <w:r w:rsidR="009F0670" w:rsidRPr="0096071B">
        <w:rPr>
          <w:sz w:val="24"/>
          <w:szCs w:val="24"/>
        </w:rPr>
        <w:t xml:space="preserve">        </w:t>
      </w:r>
      <w:r w:rsidR="00B3742D" w:rsidRPr="0096071B">
        <w:rPr>
          <w:sz w:val="24"/>
          <w:szCs w:val="24"/>
        </w:rPr>
        <w:t xml:space="preserve">                                                       </w:t>
      </w:r>
      <w:r w:rsidR="004428EA">
        <w:rPr>
          <w:sz w:val="24"/>
          <w:szCs w:val="24"/>
        </w:rPr>
        <w:t>"___" ______________ 20___ г.</w:t>
      </w:r>
    </w:p>
    <w:p w14:paraId="48327985" w14:textId="77777777" w:rsidR="009548DC" w:rsidRDefault="009548DC" w:rsidP="00FD2A23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4"/>
          <w:szCs w:val="24"/>
        </w:rPr>
      </w:pPr>
      <w:r w:rsidRPr="0096071B">
        <w:rPr>
          <w:sz w:val="24"/>
          <w:szCs w:val="24"/>
        </w:rPr>
        <w:t xml:space="preserve">  </w:t>
      </w:r>
    </w:p>
    <w:p w14:paraId="536CCDDD" w14:textId="77777777" w:rsidR="00B3650F" w:rsidRPr="0096071B" w:rsidRDefault="00B3650F" w:rsidP="00FD2A23">
      <w:pPr>
        <w:tabs>
          <w:tab w:val="left" w:pos="284"/>
          <w:tab w:val="left" w:pos="426"/>
          <w:tab w:val="left" w:pos="993"/>
        </w:tabs>
        <w:ind w:firstLine="426"/>
        <w:jc w:val="both"/>
        <w:rPr>
          <w:sz w:val="24"/>
          <w:szCs w:val="24"/>
        </w:rPr>
      </w:pPr>
    </w:p>
    <w:p w14:paraId="10227C5E" w14:textId="34EFCFDA" w:rsidR="009548DC" w:rsidRDefault="004428EA" w:rsidP="00F56639">
      <w:pPr>
        <w:pStyle w:val="2"/>
        <w:tabs>
          <w:tab w:val="left" w:pos="284"/>
          <w:tab w:val="left" w:pos="426"/>
          <w:tab w:val="left" w:pos="993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"Трансэлектро-Территориальный торговый район"</w:t>
      </w:r>
      <w:r w:rsidR="00B11D69">
        <w:rPr>
          <w:sz w:val="24"/>
          <w:szCs w:val="24"/>
        </w:rPr>
        <w:t xml:space="preserve"> </w:t>
      </w:r>
      <w:r>
        <w:rPr>
          <w:sz w:val="24"/>
          <w:szCs w:val="24"/>
        </w:rPr>
        <w:t>(ООО "Трансэлектро-ТТР")</w:t>
      </w:r>
      <w:r w:rsidR="009548DC" w:rsidRPr="0096071B">
        <w:rPr>
          <w:sz w:val="24"/>
          <w:szCs w:val="24"/>
        </w:rPr>
        <w:t xml:space="preserve">, именуемое в дальнейшем Поставщик, в лице </w:t>
      </w:r>
      <w:r>
        <w:rPr>
          <w:sz w:val="24"/>
          <w:szCs w:val="24"/>
        </w:rPr>
        <w:t>директора</w:t>
      </w:r>
      <w:r w:rsidR="009548DC" w:rsidRPr="0096071B">
        <w:rPr>
          <w:sz w:val="24"/>
          <w:szCs w:val="24"/>
        </w:rPr>
        <w:t xml:space="preserve"> </w:t>
      </w:r>
      <w:r>
        <w:rPr>
          <w:sz w:val="24"/>
          <w:szCs w:val="24"/>
        </w:rPr>
        <w:t>Пивень Н. С.</w:t>
      </w:r>
      <w:r w:rsidR="000C0845" w:rsidRPr="0096071B">
        <w:rPr>
          <w:sz w:val="24"/>
          <w:szCs w:val="24"/>
        </w:rPr>
        <w:t>, действующе</w:t>
      </w:r>
      <w:r w:rsidR="00AF1874" w:rsidRPr="0096071B">
        <w:rPr>
          <w:sz w:val="24"/>
          <w:szCs w:val="24"/>
        </w:rPr>
        <w:t>го</w:t>
      </w:r>
      <w:r w:rsidR="000C0845" w:rsidRPr="0096071B">
        <w:rPr>
          <w:sz w:val="24"/>
          <w:szCs w:val="24"/>
        </w:rPr>
        <w:t xml:space="preserve"> </w:t>
      </w:r>
      <w:r w:rsidR="009F0670" w:rsidRPr="0096071B">
        <w:rPr>
          <w:sz w:val="24"/>
          <w:szCs w:val="24"/>
        </w:rPr>
        <w:t xml:space="preserve"> на основани</w:t>
      </w:r>
      <w:r w:rsidR="00F6368C" w:rsidRPr="0096071B">
        <w:rPr>
          <w:sz w:val="24"/>
          <w:szCs w:val="24"/>
        </w:rPr>
        <w:t xml:space="preserve">и </w:t>
      </w:r>
      <w:r w:rsidR="008D1C63" w:rsidRPr="0096071B">
        <w:rPr>
          <w:sz w:val="24"/>
          <w:szCs w:val="24"/>
        </w:rPr>
        <w:t>Устава</w:t>
      </w:r>
      <w:r w:rsidR="009759E0" w:rsidRPr="0096071B">
        <w:rPr>
          <w:sz w:val="24"/>
          <w:szCs w:val="24"/>
        </w:rPr>
        <w:t xml:space="preserve"> </w:t>
      </w:r>
      <w:r w:rsidR="00F6368C" w:rsidRPr="0096071B">
        <w:rPr>
          <w:sz w:val="24"/>
          <w:szCs w:val="24"/>
        </w:rPr>
        <w:t>и</w:t>
      </w:r>
      <w:r w:rsidR="003975C7" w:rsidRPr="0096071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</w:t>
      </w:r>
      <w:r w:rsidR="009548DC" w:rsidRPr="0096071B">
        <w:rPr>
          <w:sz w:val="24"/>
          <w:szCs w:val="24"/>
        </w:rPr>
        <w:t>именуем</w:t>
      </w:r>
      <w:r w:rsidR="007E6BDA" w:rsidRPr="0096071B">
        <w:rPr>
          <w:sz w:val="24"/>
          <w:szCs w:val="24"/>
        </w:rPr>
        <w:t xml:space="preserve">ое </w:t>
      </w:r>
      <w:r w:rsidR="009548DC" w:rsidRPr="0096071B">
        <w:rPr>
          <w:sz w:val="24"/>
          <w:szCs w:val="24"/>
        </w:rPr>
        <w:t>в</w:t>
      </w:r>
      <w:r w:rsidR="009F0670" w:rsidRPr="0096071B">
        <w:rPr>
          <w:sz w:val="24"/>
          <w:szCs w:val="24"/>
        </w:rPr>
        <w:t xml:space="preserve"> дальнейшем Покупатель, в лице</w:t>
      </w:r>
      <w:r>
        <w:rPr>
          <w:sz w:val="24"/>
          <w:szCs w:val="24"/>
        </w:rPr>
        <w:t>_______________________________________________________________</w:t>
      </w:r>
      <w:r w:rsidR="00B3742D" w:rsidRPr="0096071B">
        <w:rPr>
          <w:sz w:val="24"/>
          <w:szCs w:val="24"/>
        </w:rPr>
        <w:t>,</w:t>
      </w:r>
      <w:r w:rsidR="00EB7A25" w:rsidRPr="0096071B">
        <w:rPr>
          <w:sz w:val="24"/>
          <w:szCs w:val="24"/>
        </w:rPr>
        <w:t xml:space="preserve"> действующе</w:t>
      </w:r>
      <w:r w:rsidR="008D1C63" w:rsidRPr="0096071B">
        <w:rPr>
          <w:sz w:val="24"/>
          <w:szCs w:val="24"/>
        </w:rPr>
        <w:t>го</w:t>
      </w:r>
      <w:r w:rsidR="009548DC" w:rsidRPr="0096071B">
        <w:rPr>
          <w:sz w:val="24"/>
          <w:szCs w:val="24"/>
        </w:rPr>
        <w:t xml:space="preserve"> на ос</w:t>
      </w:r>
      <w:r w:rsidR="000C0845" w:rsidRPr="0096071B">
        <w:rPr>
          <w:sz w:val="24"/>
          <w:szCs w:val="24"/>
        </w:rPr>
        <w:t>новании</w:t>
      </w:r>
      <w:r>
        <w:rPr>
          <w:sz w:val="24"/>
          <w:szCs w:val="24"/>
        </w:rPr>
        <w:t>__________________________</w:t>
      </w:r>
      <w:r w:rsidR="008D1C63" w:rsidRPr="0096071B">
        <w:rPr>
          <w:sz w:val="24"/>
          <w:szCs w:val="24"/>
        </w:rPr>
        <w:t xml:space="preserve">, </w:t>
      </w:r>
      <w:r w:rsidR="009548DC" w:rsidRPr="0096071B">
        <w:rPr>
          <w:sz w:val="24"/>
          <w:szCs w:val="24"/>
        </w:rPr>
        <w:t>заключили настоящий договор о нижеследующем:</w:t>
      </w:r>
    </w:p>
    <w:p w14:paraId="1609D6E7" w14:textId="77777777" w:rsidR="00B3650F" w:rsidRPr="0096071B" w:rsidRDefault="00B3650F" w:rsidP="00F56639">
      <w:pPr>
        <w:pStyle w:val="2"/>
        <w:tabs>
          <w:tab w:val="left" w:pos="284"/>
          <w:tab w:val="left" w:pos="426"/>
          <w:tab w:val="left" w:pos="993"/>
        </w:tabs>
        <w:ind w:firstLine="426"/>
        <w:rPr>
          <w:sz w:val="24"/>
          <w:szCs w:val="24"/>
        </w:rPr>
      </w:pPr>
    </w:p>
    <w:p w14:paraId="12860A9A" w14:textId="76722412" w:rsidR="00B3650F" w:rsidRDefault="004428EA" w:rsidP="00F56639">
      <w:pPr>
        <w:tabs>
          <w:tab w:val="left" w:pos="284"/>
          <w:tab w:val="left" w:pos="426"/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13DECBB1" w14:textId="4358A496" w:rsidR="004428EA" w:rsidRDefault="004428EA" w:rsidP="00F56639">
      <w:pPr>
        <w:tabs>
          <w:tab w:val="left" w:pos="284"/>
          <w:tab w:val="left" w:pos="426"/>
          <w:tab w:val="left" w:pos="993"/>
        </w:tabs>
        <w:jc w:val="both"/>
        <w:rPr>
          <w:b/>
          <w:sz w:val="24"/>
          <w:szCs w:val="24"/>
        </w:rPr>
      </w:pPr>
    </w:p>
    <w:p w14:paraId="3AAED85F" w14:textId="5CAA7212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1.1. По настоящему договору производится поставка продукции в ассортименте, количестве и по цене, указанных в счете на оплату, далее Счет, являющимся обязательной и неотъемлемой частью договора. Спецификация оформляется по требованию любой из сторон, и будет являться обязательной и неотъемлемой частью договора для обеих сторон.</w:t>
      </w:r>
    </w:p>
    <w:p w14:paraId="11E6FD80" w14:textId="0B91E7A7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1.2. Настоящий договор заключается сроком на три года и вступает в силу с момента его подписания. Договор автоматически пролонгируется на неопределенный срок, если нет возражений сторон.</w:t>
      </w:r>
    </w:p>
    <w:p w14:paraId="777096C1" w14:textId="01FE1D12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1.3. Настоящий договор может быть изменен и дополнен по соглашению сторон.</w:t>
      </w:r>
    </w:p>
    <w:p w14:paraId="0CADF623" w14:textId="08C851D8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07F88DA0" w14:textId="5E572837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УСЛОВИЯ И СРОКИ ПОСТАВКИ.</w:t>
      </w:r>
    </w:p>
    <w:p w14:paraId="50AEA404" w14:textId="56D705B8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32EA47ED" w14:textId="77777777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Товар поставляется на условиях 100% предоплаты. </w:t>
      </w:r>
    </w:p>
    <w:p w14:paraId="12033CA3" w14:textId="41B67137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размещения заказа в производство, то допускается предоплата 30-50%, оставшаяся часть вносится по факту готовности товара к отгрузке.  </w:t>
      </w:r>
    </w:p>
    <w:p w14:paraId="157EC52F" w14:textId="5202EB53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 Товар поставляется на условиях и в сроки, указанные в Счете и/или Спецификации.</w:t>
      </w:r>
    </w:p>
    <w:p w14:paraId="550ABC2C" w14:textId="79CD66C0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 В случае заказа Покупателем для производства силами Поставщика такой продукции как, кабельно-проводниковая, эмальпровод, Поставщик уведомляет Покупателя, что, учитывая специфику производства, продукция может иметь фактический толеранс (отклонение) в пределах 5-10% по длине как в большую, так и в меньшую сторону. Указанный толеранс превышения подлежит оплате Покупателем исходя из фактического метража. При толерансе в меньшую сторону Поставщик возвращает денежную разницу в соответствии с фактической длиной. Поставщик уведомляет Покупателя о наличие толеранса, о его числовом положительном или отрицательном значении в момент согласования заказа.</w:t>
      </w:r>
    </w:p>
    <w:p w14:paraId="2D3BD834" w14:textId="5AA3588E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 Доверительные и гарантийные документы, направленные любой из сторон другой стороне, оформляются как приложение к настоящему договору, и автоматически будут являться неотъемлемой и обязательной частью настоящего договора.</w:t>
      </w:r>
    </w:p>
    <w:p w14:paraId="47892869" w14:textId="73E02267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7894B696" w14:textId="7A480D6D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ЦЕНА. ПОРЯДОК РАСЧЕТОВ.</w:t>
      </w:r>
    </w:p>
    <w:p w14:paraId="39381A0A" w14:textId="384BCCD2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4EFD704D" w14:textId="42B7609D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3.1. Цена поставляемой продукции определяется на каждую партию в Счете и/или Спецификации.</w:t>
      </w:r>
    </w:p>
    <w:p w14:paraId="10024047" w14:textId="666B8D9F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3.2. Цена поставляемой продукции, указанная в Счете и/или Спецификации, включает НДС, стоимость тары и упаковки.</w:t>
      </w:r>
    </w:p>
    <w:p w14:paraId="4724FE5A" w14:textId="0C246D22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3.3. Цена поставляемой продукции, указанная в Счете и/или Спецификации может быть изменена дополнительным соглашением сторон.</w:t>
      </w:r>
    </w:p>
    <w:p w14:paraId="6C7B5D08" w14:textId="2DB836D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Условия оплаты каждой партии поставляемой продукции указаны в Счете и/или Спецификации.</w:t>
      </w:r>
    </w:p>
    <w:p w14:paraId="0F1CFE66" w14:textId="62C96F67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3.5. Датой оплаты стороны считают дату зачисления денежных средств на расчетный счет Поставщика.</w:t>
      </w:r>
    </w:p>
    <w:p w14:paraId="64C3BF9F" w14:textId="172CB89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3.6. Покупатель имеет право расторгнуть договор в одностороннем порядке при грубом и неоднократном нарушении Поставщиком сроков отгрузки, предусмотренных Счетом и/или Спецификацией, на срок более 40 (сорока) календарных дней путем направления Поставщику письменного уведомления. В течение 15 (пятнадцати) календарных дней с даты получения уведомления Поставщик обязан вернуть сумму задолженности перед Покупателем либо отгрузить товар на дополнительных условиях.</w:t>
      </w:r>
    </w:p>
    <w:p w14:paraId="29B284C0" w14:textId="266F339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3.7. Поставщик с письменного согласия Покупателя имеет право досрочной отгрузки продукции.</w:t>
      </w:r>
    </w:p>
    <w:p w14:paraId="131B3087" w14:textId="3DFFD14C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3.8. Право собственности, риск ее случайной гибели переходят к Покупателю с момента передачи продукции перевозчику (транспортной организации).</w:t>
      </w:r>
    </w:p>
    <w:p w14:paraId="1A0D22CF" w14:textId="04FD1CA5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7D409751" w14:textId="5CF26C18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ТАРА И УПАКОВКА.</w:t>
      </w:r>
    </w:p>
    <w:p w14:paraId="5B29CCC1" w14:textId="6DA0E180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4FF7E016" w14:textId="432A6426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4.1. Поставляемая по настоящему договору продукция упаковывается в тару, обеспечиваемую ее сохранность при транспортировке и хранении.</w:t>
      </w:r>
    </w:p>
    <w:p w14:paraId="4C50E6D6" w14:textId="56B48232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65F3ABED" w14:textId="33C70AD4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КАЧЕСТВО И ПОРЯДОК ПРИЕМКИ.</w:t>
      </w:r>
    </w:p>
    <w:p w14:paraId="75F743C6" w14:textId="29EFFE30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76F749A1" w14:textId="6BEF97C5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5.1. Поставляемая продукция должна соответствовать утвержденным ГОСТ и ТУ.</w:t>
      </w:r>
    </w:p>
    <w:p w14:paraId="619E554E" w14:textId="0C8B6F06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 Приемка продукции осуществляется в соответствии с содержанием инструкций № № П-6, П-7 в части не противоречащей ГК РФ.</w:t>
      </w:r>
    </w:p>
    <w:p w14:paraId="5C2EEC34" w14:textId="1F15E970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5.3. Некачественная продукция принимается Покупателем на ответственное хранение до возвращения ее Поставщику. При подтверждении брака замена некачественной продукции производится за счет Поставщика.</w:t>
      </w:r>
    </w:p>
    <w:p w14:paraId="26A939AB" w14:textId="7A62DB18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 В случае недопоставки товара Поставщик допоставляет товар в разумные сроки.</w:t>
      </w:r>
    </w:p>
    <w:p w14:paraId="3D7C23BA" w14:textId="5E7361B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0B78D72B" w14:textId="6A5E0DE8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ФОРС-МАЖОР.</w:t>
      </w:r>
    </w:p>
    <w:p w14:paraId="35486F19" w14:textId="36DAE88D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0718343B" w14:textId="77B7EBB2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6.1. Стороны освобождаются от ответственности за полное или частичное неисполнение обязательств по настоящему договору в случае наступления обстоятельств непреодолимой силы, вызванных наводнением, пожаром, землетрясением, военными конфликтами, забастовками, гражданскими волнениями, изменившимся законодательством, административными ограничениями, если эти обстоятельства вступили в силу после заключения договора. При этом сроки выполнения обязательств по договору отодвигаются на время действия этих обстоятельств.</w:t>
      </w:r>
    </w:p>
    <w:p w14:paraId="65DA0B57" w14:textId="78F1F63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757FDEF1" w14:textId="0E7E2D2D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РАЗРЕШЕНИЯ РАЗНОГЛАСИЙ.</w:t>
      </w:r>
    </w:p>
    <w:p w14:paraId="1997D8D6" w14:textId="71665A23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7E9CED18" w14:textId="7B391C0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7.1. Споры, разногласия, требования, вытекающие из настоящего договора, в том числе касающиеся его исполнения, прекращения или недействительности, подлежат разрешению в обоюдном порядке или в Суде.</w:t>
      </w:r>
    </w:p>
    <w:p w14:paraId="58F56DB8" w14:textId="5A7F0DC6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</w:p>
    <w:p w14:paraId="57404E47" w14:textId="1E87E5EB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ДОПОЛНИТЕЛЬНЫЕ УСЛОВИЯ.</w:t>
      </w:r>
    </w:p>
    <w:p w14:paraId="5E8C376B" w14:textId="4436F5E9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b/>
          <w:sz w:val="24"/>
          <w:szCs w:val="24"/>
        </w:rPr>
      </w:pPr>
    </w:p>
    <w:p w14:paraId="0B84D705" w14:textId="76C0F1A5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8.1. Ни одна из сторон не имеет права передать свои права по настоящему договору третьему лицу без письменного согласия другой стороны.</w:t>
      </w:r>
    </w:p>
    <w:p w14:paraId="63034678" w14:textId="6F845913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8.2. Согласования условий настоящего договора допускается с использованием средств почтовой, телеграфной, факсимильной, электронной связи.</w:t>
      </w:r>
    </w:p>
    <w:p w14:paraId="435A1BD3" w14:textId="1DB7A1A0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8.3. Во всем,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14:paraId="28C032B2" w14:textId="04C45DFC" w:rsidR="004428EA" w:rsidRDefault="004428EA" w:rsidP="00F56639">
      <w:pPr>
        <w:tabs>
          <w:tab w:val="left" w:pos="284"/>
          <w:tab w:val="left" w:pos="426"/>
          <w:tab w:val="left" w:pos="99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8.4. В случае нарушения условий настоящего договора стороны несут ответственность в соответствии с Законодательством Российской Федерации.</w:t>
      </w:r>
    </w:p>
    <w:p w14:paraId="7C563694" w14:textId="1278C826" w:rsidR="004428EA" w:rsidRDefault="004428EA" w:rsidP="004428EA">
      <w:pPr>
        <w:tabs>
          <w:tab w:val="left" w:pos="284"/>
          <w:tab w:val="left" w:pos="426"/>
          <w:tab w:val="left" w:pos="993"/>
        </w:tabs>
        <w:ind w:firstLine="284"/>
        <w:rPr>
          <w:sz w:val="24"/>
          <w:szCs w:val="24"/>
        </w:rPr>
      </w:pPr>
    </w:p>
    <w:p w14:paraId="3EA3215D" w14:textId="2716FD1B" w:rsidR="004428EA" w:rsidRDefault="004428EA" w:rsidP="004428EA">
      <w:pPr>
        <w:tabs>
          <w:tab w:val="left" w:pos="284"/>
          <w:tab w:val="left" w:pos="426"/>
          <w:tab w:val="left" w:pos="993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РЕКВИЗИТЫ СТОРОН.</w:t>
      </w:r>
    </w:p>
    <w:p w14:paraId="37F8B459" w14:textId="77777777" w:rsidR="004428EA" w:rsidRPr="004428EA" w:rsidRDefault="004428EA" w:rsidP="004428EA">
      <w:pPr>
        <w:tabs>
          <w:tab w:val="left" w:pos="284"/>
          <w:tab w:val="left" w:pos="426"/>
          <w:tab w:val="left" w:pos="993"/>
        </w:tabs>
        <w:ind w:firstLine="284"/>
        <w:jc w:val="center"/>
        <w:rPr>
          <w:b/>
          <w:sz w:val="24"/>
          <w:szCs w:val="24"/>
        </w:rPr>
      </w:pPr>
    </w:p>
    <w:p w14:paraId="3B516FA4" w14:textId="77777777" w:rsidR="008A4BF4" w:rsidRDefault="008A4BF4" w:rsidP="00A32993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sz w:val="24"/>
          <w:szCs w:val="24"/>
          <w:lang w:val="en-US"/>
        </w:rPr>
      </w:pPr>
    </w:p>
    <w:p w14:paraId="3E34BB2C" w14:textId="77777777" w:rsidR="00B3650F" w:rsidRDefault="00B3650F" w:rsidP="00B3650F">
      <w:pPr>
        <w:pStyle w:val="a3"/>
        <w:tabs>
          <w:tab w:val="left" w:pos="284"/>
          <w:tab w:val="left" w:pos="426"/>
          <w:tab w:val="left" w:pos="993"/>
        </w:tabs>
        <w:ind w:left="426"/>
        <w:rPr>
          <w:b/>
          <w:sz w:val="24"/>
          <w:szCs w:val="24"/>
        </w:rPr>
      </w:pPr>
    </w:p>
    <w:tbl>
      <w:tblPr>
        <w:tblW w:w="11180" w:type="dxa"/>
        <w:tblInd w:w="-34" w:type="dxa"/>
        <w:tblLook w:val="01E0" w:firstRow="1" w:lastRow="1" w:firstColumn="1" w:lastColumn="1" w:noHBand="0" w:noVBand="0"/>
      </w:tblPr>
      <w:tblGrid>
        <w:gridCol w:w="11180"/>
      </w:tblGrid>
      <w:tr w:rsidR="003362F1" w:rsidRPr="0041562D" w14:paraId="460C5109" w14:textId="77777777" w:rsidTr="00BF2F5C">
        <w:trPr>
          <w:trHeight w:val="277"/>
        </w:trPr>
        <w:tc>
          <w:tcPr>
            <w:tcW w:w="11180" w:type="dxa"/>
            <w:shd w:val="clear" w:color="auto" w:fill="auto"/>
            <w:vAlign w:val="center"/>
          </w:tcPr>
          <w:tbl>
            <w:tblPr>
              <w:tblW w:w="10026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ook w:val="01E0" w:firstRow="1" w:lastRow="1" w:firstColumn="1" w:lastColumn="1" w:noHBand="0" w:noVBand="0"/>
            </w:tblPr>
            <w:tblGrid>
              <w:gridCol w:w="4996"/>
              <w:gridCol w:w="5030"/>
            </w:tblGrid>
            <w:tr w:rsidR="003362F1" w:rsidRPr="0041562D" w14:paraId="1DB58F3A" w14:textId="77777777" w:rsidTr="007A1204">
              <w:trPr>
                <w:trHeight w:val="277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07FD6399" w14:textId="77777777" w:rsidR="003362F1" w:rsidRPr="0041562D" w:rsidRDefault="003362F1" w:rsidP="00EF7551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 w:firstLine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562D">
                    <w:rPr>
                      <w:b/>
                      <w:sz w:val="22"/>
                      <w:szCs w:val="22"/>
                    </w:rPr>
                    <w:t>ПОСТАВЩИК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1EE2AB8B" w14:textId="77777777" w:rsidR="003362F1" w:rsidRDefault="003362F1" w:rsidP="00EF7551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 w:firstLine="426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562D">
                    <w:rPr>
                      <w:b/>
                      <w:sz w:val="22"/>
                      <w:szCs w:val="22"/>
                    </w:rPr>
                    <w:t>ПОКУПАТЕЛЬ</w:t>
                  </w:r>
                </w:p>
                <w:p w14:paraId="78DBA77E" w14:textId="77777777" w:rsidR="00B3650F" w:rsidRPr="0041562D" w:rsidRDefault="00B3650F" w:rsidP="00EF7551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 w:firstLine="426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362F1" w:rsidRPr="004B71EB" w14:paraId="7C221C74" w14:textId="77777777" w:rsidTr="007A1204">
              <w:trPr>
                <w:trHeight w:val="165"/>
              </w:trPr>
              <w:tc>
                <w:tcPr>
                  <w:tcW w:w="4996" w:type="dxa"/>
                  <w:shd w:val="clear" w:color="auto" w:fill="auto"/>
                </w:tcPr>
                <w:p w14:paraId="594460B0" w14:textId="320E2B97" w:rsidR="003362F1" w:rsidRPr="00E53518" w:rsidRDefault="004428EA" w:rsidP="00EF7551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ООО "Трансэлектро-ТТР"</w:t>
                  </w:r>
                </w:p>
              </w:tc>
              <w:tc>
                <w:tcPr>
                  <w:tcW w:w="5030" w:type="dxa"/>
                  <w:shd w:val="clear" w:color="auto" w:fill="auto"/>
                  <w:vAlign w:val="center"/>
                </w:tcPr>
                <w:p w14:paraId="2F3E17C1" w14:textId="6BA1E5B2" w:rsidR="003362F1" w:rsidRPr="00B40957" w:rsidRDefault="003362F1" w:rsidP="0046769B">
                  <w:pPr>
                    <w:pStyle w:val="a3"/>
                    <w:ind w:left="0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362F1" w:rsidRPr="0041562D" w14:paraId="3FD573F1" w14:textId="77777777" w:rsidTr="007A1204">
              <w:trPr>
                <w:trHeight w:val="197"/>
              </w:trPr>
              <w:tc>
                <w:tcPr>
                  <w:tcW w:w="4996" w:type="dxa"/>
                  <w:shd w:val="clear" w:color="auto" w:fill="auto"/>
                </w:tcPr>
                <w:p w14:paraId="43AA8A12" w14:textId="0ED283B5" w:rsidR="003362F1" w:rsidRPr="004428EA" w:rsidRDefault="004428EA" w:rsidP="004B71EB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proofErr w:type="gramStart"/>
                  <w:r w:rsidRPr="004428EA">
                    <w:rPr>
                      <w:sz w:val="22"/>
                      <w:szCs w:val="22"/>
                    </w:rPr>
                    <w:t>Юр.адрес</w:t>
                  </w:r>
                  <w:proofErr w:type="gramEnd"/>
                  <w:r w:rsidRPr="004428EA">
                    <w:rPr>
                      <w:sz w:val="22"/>
                      <w:szCs w:val="22"/>
                    </w:rPr>
                    <w:t xml:space="preserve">:680000, Хабаровский край, Хабаровск г, Пушкина </w:t>
                  </w:r>
                  <w:proofErr w:type="spellStart"/>
                  <w:r w:rsidRPr="004428EA">
                    <w:rPr>
                      <w:sz w:val="22"/>
                      <w:szCs w:val="22"/>
                    </w:rPr>
                    <w:t>ул</w:t>
                  </w:r>
                  <w:proofErr w:type="spellEnd"/>
                  <w:r w:rsidRPr="004428EA">
                    <w:rPr>
                      <w:sz w:val="22"/>
                      <w:szCs w:val="22"/>
                    </w:rPr>
                    <w:t>, дом № 54, оф.416</w:t>
                  </w:r>
                </w:p>
              </w:tc>
              <w:tc>
                <w:tcPr>
                  <w:tcW w:w="5030" w:type="dxa"/>
                  <w:shd w:val="clear" w:color="auto" w:fill="auto"/>
                  <w:vAlign w:val="center"/>
                </w:tcPr>
                <w:p w14:paraId="007FBF2B" w14:textId="22C97021" w:rsidR="003362F1" w:rsidRPr="004428EA" w:rsidRDefault="003362F1" w:rsidP="0046769B">
                  <w:pPr>
                    <w:pStyle w:val="ad"/>
                    <w:ind w:left="3"/>
                    <w:rPr>
                      <w:sz w:val="22"/>
                      <w:szCs w:val="22"/>
                    </w:rPr>
                  </w:pPr>
                </w:p>
              </w:tc>
            </w:tr>
            <w:tr w:rsidR="00B3650F" w:rsidRPr="0041562D" w14:paraId="4ACEF1D5" w14:textId="77777777" w:rsidTr="007A1204">
              <w:trPr>
                <w:trHeight w:val="243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7ACDBB8A" w14:textId="2DD0A03E" w:rsidR="00B3650F" w:rsidRPr="004428EA" w:rsidRDefault="004428EA" w:rsidP="00B3650F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  <w:tab w:val="left" w:pos="5955"/>
                    </w:tabs>
                    <w:ind w:left="0" w:firstLine="34"/>
                    <w:rPr>
                      <w:sz w:val="22"/>
                      <w:szCs w:val="22"/>
                    </w:rPr>
                  </w:pPr>
                  <w:r w:rsidRPr="004428EA">
                    <w:rPr>
                      <w:sz w:val="22"/>
                      <w:szCs w:val="22"/>
                    </w:rPr>
                    <w:t xml:space="preserve">Факт., почт. адрес: 680000, Хабаровский край, Хабаровск г, Пушкина </w:t>
                  </w:r>
                  <w:proofErr w:type="spellStart"/>
                  <w:r w:rsidRPr="004428EA">
                    <w:rPr>
                      <w:sz w:val="22"/>
                      <w:szCs w:val="22"/>
                    </w:rPr>
                    <w:t>ул</w:t>
                  </w:r>
                  <w:proofErr w:type="spellEnd"/>
                  <w:r w:rsidRPr="004428EA">
                    <w:rPr>
                      <w:sz w:val="22"/>
                      <w:szCs w:val="22"/>
                    </w:rPr>
                    <w:t>, дом № 54, оф.416</w:t>
                  </w:r>
                </w:p>
              </w:tc>
              <w:tc>
                <w:tcPr>
                  <w:tcW w:w="5030" w:type="dxa"/>
                  <w:shd w:val="clear" w:color="auto" w:fill="auto"/>
                  <w:vAlign w:val="center"/>
                </w:tcPr>
                <w:p w14:paraId="41A0A461" w14:textId="24DF7709" w:rsidR="00B3650F" w:rsidRPr="004428EA" w:rsidRDefault="00B3650F" w:rsidP="00B3650F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3650F" w:rsidRPr="0041562D" w14:paraId="2BDDC0CD" w14:textId="77777777" w:rsidTr="007A1204">
              <w:trPr>
                <w:trHeight w:val="133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002054FF" w14:textId="1A37B7CA" w:rsidR="00B3650F" w:rsidRPr="0041562D" w:rsidRDefault="004428EA" w:rsidP="00B3650F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ИНН 2721191965 КПП 272101001</w:t>
                  </w:r>
                  <w:r w:rsidR="00B3650F" w:rsidRPr="0041562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030" w:type="dxa"/>
                  <w:shd w:val="clear" w:color="auto" w:fill="auto"/>
                  <w:vAlign w:val="center"/>
                </w:tcPr>
                <w:p w14:paraId="73695B3A" w14:textId="2BE64DF7" w:rsidR="00B3650F" w:rsidRPr="0061241E" w:rsidRDefault="00B3650F" w:rsidP="00B3650F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3F39" w:rsidRPr="0041562D" w14:paraId="7D504964" w14:textId="77777777" w:rsidTr="007A1204">
              <w:trPr>
                <w:trHeight w:val="179"/>
              </w:trPr>
              <w:tc>
                <w:tcPr>
                  <w:tcW w:w="4996" w:type="dxa"/>
                  <w:shd w:val="clear" w:color="auto" w:fill="auto"/>
                </w:tcPr>
                <w:p w14:paraId="753A3C94" w14:textId="4E78733C" w:rsidR="00C03F39" w:rsidRP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0" w:type="dxa"/>
                  <w:shd w:val="clear" w:color="auto" w:fill="auto"/>
                  <w:vAlign w:val="center"/>
                </w:tcPr>
                <w:p w14:paraId="5632FE3D" w14:textId="3D49D153" w:rsidR="00C03F39" w:rsidRPr="00C03F39" w:rsidRDefault="00C03F39" w:rsidP="00C03F39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775ADDF0" w14:textId="77777777" w:rsidTr="007A1204">
              <w:trPr>
                <w:trHeight w:val="225"/>
              </w:trPr>
              <w:tc>
                <w:tcPr>
                  <w:tcW w:w="4996" w:type="dxa"/>
                  <w:shd w:val="clear" w:color="auto" w:fill="auto"/>
                </w:tcPr>
                <w:p w14:paraId="0C1C7C5D" w14:textId="5C0F34FE" w:rsidR="00C03F39" w:rsidRP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 w:rsidRPr="004428EA">
                    <w:rPr>
                      <w:sz w:val="22"/>
                      <w:szCs w:val="22"/>
                    </w:rPr>
                    <w:t>ДАЛЬНЕВОСТОЧНЫЙ БАНК ПАО "СБЕРБАНК РОССИИ", г.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428EA">
                    <w:rPr>
                      <w:sz w:val="22"/>
                      <w:szCs w:val="22"/>
                    </w:rPr>
                    <w:t>ХАБАРОВСК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3BDBB927" w14:textId="53F039C3" w:rsidR="00C03F39" w:rsidRPr="00C03F39" w:rsidRDefault="00C03F39" w:rsidP="00C03F39">
                  <w:pPr>
                    <w:pStyle w:val="a3"/>
                    <w:tabs>
                      <w:tab w:val="left" w:pos="284"/>
                      <w:tab w:val="left" w:pos="426"/>
                      <w:tab w:val="left" w:pos="993"/>
                    </w:tabs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1F04460D" w14:textId="77777777" w:rsidTr="007A1204">
              <w:trPr>
                <w:trHeight w:val="129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7401390B" w14:textId="4E70EDE2" w:rsidR="00C03F39" w:rsidRPr="00B40957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р/с 40702810370000013208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6DF65ABF" w14:textId="41E4DB29" w:rsidR="00C03F39" w:rsidRPr="0061241E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3F39" w:rsidRPr="0041562D" w14:paraId="16D3F638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02003386" w14:textId="5D62C95F" w:rsidR="00C03F39" w:rsidRPr="004428EA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к/с 30101810600000000608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5CC54424" w14:textId="03B88E43" w:rsidR="00C03F39" w:rsidRPr="004428EA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6958578B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5C99845B" w14:textId="31D42C49" w:rsidR="00C03F39" w:rsidRPr="00B40957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БИК 040813608</w:t>
                  </w:r>
                </w:p>
              </w:tc>
              <w:tc>
                <w:tcPr>
                  <w:tcW w:w="5030" w:type="dxa"/>
                  <w:shd w:val="clear" w:color="auto" w:fill="auto"/>
                  <w:vAlign w:val="center"/>
                </w:tcPr>
                <w:p w14:paraId="087771E0" w14:textId="5A365610" w:rsidR="00C03F39" w:rsidRPr="0061241E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3F39" w:rsidRPr="0041562D" w14:paraId="0E2EF459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7D236009" w14:textId="26E639C3" w:rsidR="00C03F39" w:rsidRP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0" w:type="dxa"/>
                  <w:shd w:val="clear" w:color="auto" w:fill="auto"/>
                </w:tcPr>
                <w:p w14:paraId="512832BA" w14:textId="719086B7" w:rsidR="00C03F39" w:rsidRP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03AB827B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3A60A797" w14:textId="3D20814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ФИЛИАЛ "ХАБАРОВСКИЙ" ОАО "АЛЬФА-БАНК"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290A1A9B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358DDCEA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  <w:vAlign w:val="center"/>
                </w:tcPr>
                <w:p w14:paraId="7881CBF3" w14:textId="230C6520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р/с </w:t>
                  </w:r>
                  <w:r>
                    <w:rPr>
                      <w:sz w:val="24"/>
                      <w:szCs w:val="24"/>
                    </w:rPr>
                    <w:t>40702810520000005998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267A1BEB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7C8103BB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1E60CEFB" w14:textId="2D90386B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к/с </w:t>
                  </w:r>
                  <w:r>
                    <w:rPr>
                      <w:sz w:val="24"/>
                      <w:szCs w:val="24"/>
                    </w:rPr>
                    <w:t>30101810800000000770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02F14216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0CC93F19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7C79108C" w14:textId="10D138C4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БИК </w:t>
                  </w:r>
                  <w:r>
                    <w:rPr>
                      <w:sz w:val="24"/>
                      <w:szCs w:val="24"/>
                    </w:rPr>
                    <w:t>040813770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4B7CC61E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2EBE509C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1F865F87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0" w:type="dxa"/>
                  <w:shd w:val="clear" w:color="auto" w:fill="auto"/>
                </w:tcPr>
                <w:p w14:paraId="010B6F6D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489A2D0F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56274A5C" w14:textId="51006DB3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ОКПО 30952347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3C5CA106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097C9983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5DBF7608" w14:textId="187D589A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ОГРН 1122721002799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15200C17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5BCC2CD5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0C19F130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0" w:type="dxa"/>
                  <w:shd w:val="clear" w:color="auto" w:fill="auto"/>
                </w:tcPr>
                <w:p w14:paraId="5A46738F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31EC3FC5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126AAA12" w14:textId="1E1E0B35" w:rsidR="00C03F39" w:rsidRPr="00D37C0C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030" w:type="dxa"/>
                  <w:shd w:val="clear" w:color="auto" w:fill="auto"/>
                </w:tcPr>
                <w:p w14:paraId="454CE4A4" w14:textId="3CF5C943" w:rsidR="00C03F39" w:rsidRPr="00D37C0C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3F39" w:rsidRPr="0041562D" w14:paraId="0988363C" w14:textId="77777777" w:rsidTr="007A1204">
              <w:trPr>
                <w:trHeight w:val="161"/>
              </w:trPr>
              <w:tc>
                <w:tcPr>
                  <w:tcW w:w="4996" w:type="dxa"/>
                  <w:shd w:val="clear" w:color="auto" w:fill="auto"/>
                </w:tcPr>
                <w:p w14:paraId="01A0C3A7" w14:textId="77777777" w:rsidR="007A1204" w:rsidRPr="00D37C0C" w:rsidRDefault="007A1204" w:rsidP="007A1204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Директор</w:t>
                  </w:r>
                </w:p>
                <w:p w14:paraId="4F573A63" w14:textId="0F7E9784" w:rsidR="00C03F39" w:rsidRPr="0041562D" w:rsidRDefault="007A1204" w:rsidP="007A1204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ООО "Трансэлектро-ТТР"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6067CF4A" w14:textId="77777777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03F39" w:rsidRPr="0041562D" w14:paraId="2DDAD84C" w14:textId="77777777" w:rsidTr="007A1204">
              <w:trPr>
                <w:trHeight w:val="1277"/>
              </w:trPr>
              <w:tc>
                <w:tcPr>
                  <w:tcW w:w="4996" w:type="dxa"/>
                  <w:shd w:val="clear" w:color="auto" w:fill="auto"/>
                </w:tcPr>
                <w:p w14:paraId="47F1EC24" w14:textId="21C88E6A" w:rsid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</w:p>
                <w:p w14:paraId="50F6A945" w14:textId="06875F20" w:rsid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</w:p>
                <w:p w14:paraId="12590823" w14:textId="77777777" w:rsidR="007A1204" w:rsidRDefault="007A1204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</w:p>
                <w:p w14:paraId="499541EF" w14:textId="07A4197D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</w:tabs>
                    <w:ind w:firstLine="3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  <w:r w:rsidRPr="0041562D">
                    <w:rPr>
                      <w:sz w:val="22"/>
                      <w:szCs w:val="22"/>
                    </w:rPr>
                    <w:t>_____</w:t>
                  </w:r>
                  <w:r>
                    <w:rPr>
                      <w:sz w:val="22"/>
                      <w:szCs w:val="22"/>
                    </w:rPr>
                    <w:t>_________________</w:t>
                  </w:r>
                  <w:r w:rsidRPr="0041562D">
                    <w:rPr>
                      <w:sz w:val="22"/>
                      <w:szCs w:val="22"/>
                    </w:rPr>
                    <w:t>____/</w:t>
                  </w:r>
                  <w:r>
                    <w:rPr>
                      <w:sz w:val="22"/>
                      <w:szCs w:val="22"/>
                      <w:lang w:val="en-US"/>
                    </w:rPr>
                    <w:t>Пивень Н. С.</w:t>
                  </w:r>
                  <w:r w:rsidRPr="0041562D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5030" w:type="dxa"/>
                  <w:shd w:val="clear" w:color="auto" w:fill="auto"/>
                </w:tcPr>
                <w:p w14:paraId="3F952AF7" w14:textId="77777777" w:rsid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  <w:tab w:val="left" w:pos="1290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14:paraId="4392E834" w14:textId="7C99D6B4" w:rsidR="00C03F39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  <w:tab w:val="left" w:pos="1290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14:paraId="34CEB17D" w14:textId="77777777" w:rsidR="007A1204" w:rsidRDefault="007A1204" w:rsidP="00C03F39">
                  <w:pPr>
                    <w:tabs>
                      <w:tab w:val="left" w:pos="284"/>
                      <w:tab w:val="left" w:pos="426"/>
                      <w:tab w:val="left" w:pos="993"/>
                      <w:tab w:val="left" w:pos="1290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14:paraId="7E0F591E" w14:textId="589E14DB" w:rsidR="00C03F39" w:rsidRPr="0041562D" w:rsidRDefault="00C03F39" w:rsidP="00C03F39">
                  <w:pPr>
                    <w:tabs>
                      <w:tab w:val="left" w:pos="284"/>
                      <w:tab w:val="left" w:pos="426"/>
                      <w:tab w:val="left" w:pos="993"/>
                      <w:tab w:val="left" w:pos="129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</w:t>
                  </w:r>
                  <w:r w:rsidRPr="0041562D">
                    <w:rPr>
                      <w:sz w:val="22"/>
                      <w:szCs w:val="22"/>
                    </w:rPr>
                    <w:t>____</w:t>
                  </w:r>
                  <w:r>
                    <w:rPr>
                      <w:sz w:val="22"/>
                      <w:szCs w:val="22"/>
                    </w:rPr>
                    <w:t>_________</w:t>
                  </w:r>
                  <w:r w:rsidRPr="0041562D">
                    <w:rPr>
                      <w:sz w:val="22"/>
                      <w:szCs w:val="22"/>
                    </w:rPr>
                    <w:t>____/</w:t>
                  </w:r>
                  <w:r>
                    <w:rPr>
                      <w:sz w:val="22"/>
                      <w:szCs w:val="22"/>
                      <w:lang w:val="en-US"/>
                    </w:rPr>
                    <w:t>____________________</w:t>
                  </w:r>
                  <w:r w:rsidRPr="0041562D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14:paraId="3FA8B3F3" w14:textId="77777777" w:rsidR="003362F1" w:rsidRPr="0041562D" w:rsidRDefault="003362F1" w:rsidP="00A768E0">
            <w:pPr>
              <w:pStyle w:val="a3"/>
              <w:tabs>
                <w:tab w:val="left" w:pos="284"/>
                <w:tab w:val="left" w:pos="426"/>
                <w:tab w:val="left" w:pos="993"/>
              </w:tabs>
              <w:ind w:left="0" w:firstLine="426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18DA55A" w14:textId="77777777" w:rsidR="00C63C13" w:rsidRPr="00BF2F5C" w:rsidRDefault="00C63C13" w:rsidP="00BF2F5C">
      <w:pPr>
        <w:tabs>
          <w:tab w:val="left" w:pos="284"/>
          <w:tab w:val="left" w:pos="426"/>
          <w:tab w:val="left" w:pos="993"/>
          <w:tab w:val="left" w:pos="1290"/>
        </w:tabs>
        <w:jc w:val="both"/>
        <w:rPr>
          <w:sz w:val="24"/>
          <w:szCs w:val="24"/>
        </w:rPr>
      </w:pPr>
    </w:p>
    <w:sectPr w:rsidR="00C63C13" w:rsidRPr="00BF2F5C" w:rsidSect="00F56639">
      <w:headerReference w:type="even" r:id="rId8"/>
      <w:headerReference w:type="default" r:id="rId9"/>
      <w:footerReference w:type="default" r:id="rId10"/>
      <w:pgSz w:w="11906" w:h="16838"/>
      <w:pgMar w:top="1418" w:right="849" w:bottom="1276" w:left="1134" w:header="426" w:footer="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0A60" w14:textId="77777777" w:rsidR="004428EA" w:rsidRDefault="004428EA">
      <w:r>
        <w:separator/>
      </w:r>
    </w:p>
  </w:endnote>
  <w:endnote w:type="continuationSeparator" w:id="0">
    <w:p w14:paraId="1F403C53" w14:textId="77777777" w:rsidR="004428EA" w:rsidRDefault="0044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0770E7CF" w14:textId="7E67272B" w:rsidR="00F56639" w:rsidRDefault="00F56639" w:rsidP="00F56639">
        <w:pPr>
          <w:pStyle w:val="a7"/>
        </w:pPr>
        <w:r>
          <w:t>Поставщик_____________________                                                                          Покупатель_____________________</w:t>
        </w:r>
      </w:p>
      <w:p w14:paraId="4BE60704" w14:textId="77777777" w:rsidR="00F56639" w:rsidRDefault="00F56639" w:rsidP="00F56639">
        <w:pPr>
          <w:pStyle w:val="a7"/>
          <w:jc w:val="right"/>
        </w:pPr>
      </w:p>
      <w:p w14:paraId="5A0DD0E9" w14:textId="0B8D6EF3" w:rsidR="00F56639" w:rsidRPr="00F56639" w:rsidRDefault="00F56639" w:rsidP="00F56639">
        <w:pPr>
          <w:pStyle w:val="a7"/>
          <w:jc w:val="right"/>
        </w:pPr>
        <w:r w:rsidRPr="00F56639">
          <w:t xml:space="preserve">Страница </w:t>
        </w:r>
        <w:r w:rsidRPr="00F56639">
          <w:fldChar w:fldCharType="begin"/>
        </w:r>
        <w:r w:rsidRPr="00F56639">
          <w:instrText>PAGE</w:instrText>
        </w:r>
        <w:r w:rsidRPr="00F56639">
          <w:fldChar w:fldCharType="separate"/>
        </w:r>
        <w:r w:rsidRPr="00F56639">
          <w:t>2</w:t>
        </w:r>
        <w:r w:rsidRPr="00F56639">
          <w:fldChar w:fldCharType="end"/>
        </w:r>
        <w:r w:rsidRPr="00F56639">
          <w:t xml:space="preserve"> из </w:t>
        </w:r>
        <w:r w:rsidRPr="00F56639">
          <w:fldChar w:fldCharType="begin"/>
        </w:r>
        <w:r w:rsidRPr="00F56639">
          <w:instrText>NUMPAGES</w:instrText>
        </w:r>
        <w:r w:rsidRPr="00F56639">
          <w:fldChar w:fldCharType="separate"/>
        </w:r>
        <w:r w:rsidRPr="00F56639">
          <w:t>2</w:t>
        </w:r>
        <w:r w:rsidRPr="00F56639">
          <w:fldChar w:fldCharType="end"/>
        </w:r>
      </w:p>
    </w:sdtContent>
  </w:sdt>
  <w:p w14:paraId="7CE0696D" w14:textId="601D2B2A" w:rsidR="009522B1" w:rsidRPr="009522B1" w:rsidRDefault="009522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5ACB" w14:textId="77777777" w:rsidR="004428EA" w:rsidRDefault="004428EA">
      <w:r>
        <w:separator/>
      </w:r>
    </w:p>
  </w:footnote>
  <w:footnote w:type="continuationSeparator" w:id="0">
    <w:p w14:paraId="10F92A58" w14:textId="77777777" w:rsidR="004428EA" w:rsidRDefault="0044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B5E" w14:textId="77777777" w:rsidR="00C63C13" w:rsidRDefault="00C63C13" w:rsidP="001915E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EBB4AE" w14:textId="77777777" w:rsidR="00C63C13" w:rsidRDefault="00C63C13" w:rsidP="00612D9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CFFD" w14:textId="649363FF" w:rsidR="004428EA" w:rsidRDefault="004428EA" w:rsidP="00612D9F">
    <w:pPr>
      <w:pStyle w:val="a6"/>
      <w:ind w:right="360"/>
      <w:rPr>
        <w:rStyle w:val="aa"/>
      </w:rPr>
    </w:pPr>
  </w:p>
  <w:p w14:paraId="5FB1DDB1" w14:textId="5BA810E0" w:rsidR="00C63C13" w:rsidRPr="00F56639" w:rsidRDefault="004428EA" w:rsidP="00612D9F">
    <w:pPr>
      <w:pStyle w:val="a6"/>
      <w:ind w:right="360"/>
    </w:pPr>
    <w:r>
      <w:rPr>
        <w:rStyle w:val="aa"/>
      </w:rPr>
      <w:t xml:space="preserve">Договор № </w:t>
    </w:r>
    <w:r w:rsidR="00F56639">
      <w:rPr>
        <w:rStyle w:val="aa"/>
      </w:rPr>
      <w:t>___</w:t>
    </w:r>
    <w:r>
      <w:rPr>
        <w:rStyle w:val="aa"/>
      </w:rPr>
      <w:t xml:space="preserve"> от </w:t>
    </w:r>
    <w:r w:rsidR="00F56639">
      <w:rPr>
        <w:rStyle w:val="aa"/>
      </w:rPr>
      <w:t>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E35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585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FB65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AF62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C3E56"/>
    <w:multiLevelType w:val="hybridMultilevel"/>
    <w:tmpl w:val="7666C0D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FF841AE"/>
    <w:multiLevelType w:val="hybridMultilevel"/>
    <w:tmpl w:val="18DAB540"/>
    <w:lvl w:ilvl="0" w:tplc="7B5254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E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7D62AB"/>
    <w:multiLevelType w:val="multilevel"/>
    <w:tmpl w:val="B5A62A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0017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E833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9248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7F21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3277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FE6B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6B4F67"/>
    <w:multiLevelType w:val="multilevel"/>
    <w:tmpl w:val="97E8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02F0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0C77E9"/>
    <w:multiLevelType w:val="multilevel"/>
    <w:tmpl w:val="84505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54AF7AD7"/>
    <w:multiLevelType w:val="multilevel"/>
    <w:tmpl w:val="B5A6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5C782983"/>
    <w:multiLevelType w:val="multilevel"/>
    <w:tmpl w:val="B5A6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15D6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BE70DB"/>
    <w:multiLevelType w:val="multilevel"/>
    <w:tmpl w:val="B5A6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6ACB3916"/>
    <w:multiLevelType w:val="multilevel"/>
    <w:tmpl w:val="B5A6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DD402BB"/>
    <w:multiLevelType w:val="multilevel"/>
    <w:tmpl w:val="B5A62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20"/>
  </w:num>
  <w:num w:numId="8">
    <w:abstractNumId w:val="2"/>
  </w:num>
  <w:num w:numId="9">
    <w:abstractNumId w:val="1"/>
  </w:num>
  <w:num w:numId="10">
    <w:abstractNumId w:val="16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1"/>
  </w:num>
  <w:num w:numId="16">
    <w:abstractNumId w:val="12"/>
  </w:num>
  <w:num w:numId="17">
    <w:abstractNumId w:val="7"/>
  </w:num>
  <w:num w:numId="18">
    <w:abstractNumId w:val="14"/>
  </w:num>
  <w:num w:numId="19">
    <w:abstractNumId w:val="8"/>
  </w:num>
  <w:num w:numId="20">
    <w:abstractNumId w:val="6"/>
  </w:num>
  <w:num w:numId="21">
    <w:abstractNumId w:val="5"/>
  </w:num>
  <w:num w:numId="22">
    <w:abstractNumId w:val="23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45"/>
    <w:rsid w:val="000102A8"/>
    <w:rsid w:val="0004183A"/>
    <w:rsid w:val="000474FE"/>
    <w:rsid w:val="0005496D"/>
    <w:rsid w:val="00054E30"/>
    <w:rsid w:val="00055DA2"/>
    <w:rsid w:val="000561E8"/>
    <w:rsid w:val="00062175"/>
    <w:rsid w:val="0008102C"/>
    <w:rsid w:val="000A1038"/>
    <w:rsid w:val="000B27F9"/>
    <w:rsid w:val="000C0845"/>
    <w:rsid w:val="000C1F8D"/>
    <w:rsid w:val="000C4265"/>
    <w:rsid w:val="000C7171"/>
    <w:rsid w:val="000D07B4"/>
    <w:rsid w:val="000F5168"/>
    <w:rsid w:val="00101D7A"/>
    <w:rsid w:val="00106A06"/>
    <w:rsid w:val="0011148D"/>
    <w:rsid w:val="00115D98"/>
    <w:rsid w:val="00131FC2"/>
    <w:rsid w:val="00152C4F"/>
    <w:rsid w:val="00157DB5"/>
    <w:rsid w:val="00162680"/>
    <w:rsid w:val="00164FB9"/>
    <w:rsid w:val="0018788D"/>
    <w:rsid w:val="001915E9"/>
    <w:rsid w:val="00197653"/>
    <w:rsid w:val="001A02CF"/>
    <w:rsid w:val="001B44E2"/>
    <w:rsid w:val="001B7E65"/>
    <w:rsid w:val="001C3EEC"/>
    <w:rsid w:val="001E6DE6"/>
    <w:rsid w:val="001F0116"/>
    <w:rsid w:val="00251CE3"/>
    <w:rsid w:val="00263FE7"/>
    <w:rsid w:val="0026633D"/>
    <w:rsid w:val="00271EEE"/>
    <w:rsid w:val="0028310E"/>
    <w:rsid w:val="00284549"/>
    <w:rsid w:val="002A3CC0"/>
    <w:rsid w:val="002B7616"/>
    <w:rsid w:val="002C794B"/>
    <w:rsid w:val="002D4218"/>
    <w:rsid w:val="002D5D59"/>
    <w:rsid w:val="00315946"/>
    <w:rsid w:val="00331B1D"/>
    <w:rsid w:val="003362F1"/>
    <w:rsid w:val="00355014"/>
    <w:rsid w:val="003622E2"/>
    <w:rsid w:val="00364B76"/>
    <w:rsid w:val="00367594"/>
    <w:rsid w:val="00376988"/>
    <w:rsid w:val="003975C7"/>
    <w:rsid w:val="00397A8D"/>
    <w:rsid w:val="003C600A"/>
    <w:rsid w:val="003D34F0"/>
    <w:rsid w:val="003D4B50"/>
    <w:rsid w:val="003E7496"/>
    <w:rsid w:val="003E7D0F"/>
    <w:rsid w:val="003F489E"/>
    <w:rsid w:val="003F6FA6"/>
    <w:rsid w:val="0041562D"/>
    <w:rsid w:val="00424D7F"/>
    <w:rsid w:val="00425E75"/>
    <w:rsid w:val="004359A2"/>
    <w:rsid w:val="00436B60"/>
    <w:rsid w:val="004428EA"/>
    <w:rsid w:val="0044620F"/>
    <w:rsid w:val="004466A2"/>
    <w:rsid w:val="00447CD4"/>
    <w:rsid w:val="00456A56"/>
    <w:rsid w:val="0046430D"/>
    <w:rsid w:val="0046769B"/>
    <w:rsid w:val="00475E98"/>
    <w:rsid w:val="004868F9"/>
    <w:rsid w:val="004927A8"/>
    <w:rsid w:val="00497FB9"/>
    <w:rsid w:val="004A3B09"/>
    <w:rsid w:val="004A5DC2"/>
    <w:rsid w:val="004A5E01"/>
    <w:rsid w:val="004B6587"/>
    <w:rsid w:val="004B6FD4"/>
    <w:rsid w:val="004B71EB"/>
    <w:rsid w:val="004C6681"/>
    <w:rsid w:val="004C7EE5"/>
    <w:rsid w:val="004E528B"/>
    <w:rsid w:val="004F200E"/>
    <w:rsid w:val="005164C1"/>
    <w:rsid w:val="00516640"/>
    <w:rsid w:val="0052037C"/>
    <w:rsid w:val="0052064B"/>
    <w:rsid w:val="0052240B"/>
    <w:rsid w:val="005411CA"/>
    <w:rsid w:val="00544404"/>
    <w:rsid w:val="005A57F2"/>
    <w:rsid w:val="005B00A9"/>
    <w:rsid w:val="005E299D"/>
    <w:rsid w:val="005F10FE"/>
    <w:rsid w:val="005F5AF2"/>
    <w:rsid w:val="0061241E"/>
    <w:rsid w:val="00612D9F"/>
    <w:rsid w:val="006175BB"/>
    <w:rsid w:val="006206BA"/>
    <w:rsid w:val="00631669"/>
    <w:rsid w:val="00645927"/>
    <w:rsid w:val="0064622B"/>
    <w:rsid w:val="0065176B"/>
    <w:rsid w:val="006525AB"/>
    <w:rsid w:val="00672D9F"/>
    <w:rsid w:val="006C2613"/>
    <w:rsid w:val="006D739E"/>
    <w:rsid w:val="006E730E"/>
    <w:rsid w:val="00704ECF"/>
    <w:rsid w:val="007366B1"/>
    <w:rsid w:val="00741F6A"/>
    <w:rsid w:val="00757B6C"/>
    <w:rsid w:val="00763118"/>
    <w:rsid w:val="00771C54"/>
    <w:rsid w:val="00780C0B"/>
    <w:rsid w:val="00785C93"/>
    <w:rsid w:val="00793165"/>
    <w:rsid w:val="007A0EFE"/>
    <w:rsid w:val="007A1204"/>
    <w:rsid w:val="007A1653"/>
    <w:rsid w:val="007B113A"/>
    <w:rsid w:val="007E28C5"/>
    <w:rsid w:val="007E6BDA"/>
    <w:rsid w:val="007F3763"/>
    <w:rsid w:val="008217AA"/>
    <w:rsid w:val="00841C19"/>
    <w:rsid w:val="0084307D"/>
    <w:rsid w:val="0084746D"/>
    <w:rsid w:val="00865918"/>
    <w:rsid w:val="008666FE"/>
    <w:rsid w:val="008813DC"/>
    <w:rsid w:val="008A4BF4"/>
    <w:rsid w:val="008A68DA"/>
    <w:rsid w:val="008B0B41"/>
    <w:rsid w:val="008B160C"/>
    <w:rsid w:val="008B1F70"/>
    <w:rsid w:val="008C6796"/>
    <w:rsid w:val="008D073F"/>
    <w:rsid w:val="008D1C63"/>
    <w:rsid w:val="008D1C64"/>
    <w:rsid w:val="008E57E0"/>
    <w:rsid w:val="008E5D6D"/>
    <w:rsid w:val="008F4868"/>
    <w:rsid w:val="0090034A"/>
    <w:rsid w:val="009003D5"/>
    <w:rsid w:val="009021C7"/>
    <w:rsid w:val="009074E8"/>
    <w:rsid w:val="00920DA7"/>
    <w:rsid w:val="00927C3C"/>
    <w:rsid w:val="009522B1"/>
    <w:rsid w:val="009548DC"/>
    <w:rsid w:val="0096071B"/>
    <w:rsid w:val="00964F86"/>
    <w:rsid w:val="009759E0"/>
    <w:rsid w:val="00981813"/>
    <w:rsid w:val="0099427B"/>
    <w:rsid w:val="009B2F6B"/>
    <w:rsid w:val="009B3934"/>
    <w:rsid w:val="009F0670"/>
    <w:rsid w:val="009F108F"/>
    <w:rsid w:val="009F58AA"/>
    <w:rsid w:val="00A164B8"/>
    <w:rsid w:val="00A22335"/>
    <w:rsid w:val="00A22457"/>
    <w:rsid w:val="00A32993"/>
    <w:rsid w:val="00A4220B"/>
    <w:rsid w:val="00A54D48"/>
    <w:rsid w:val="00A65047"/>
    <w:rsid w:val="00A768E0"/>
    <w:rsid w:val="00A9732F"/>
    <w:rsid w:val="00AB3340"/>
    <w:rsid w:val="00AB4CAF"/>
    <w:rsid w:val="00AD099B"/>
    <w:rsid w:val="00AF1874"/>
    <w:rsid w:val="00AF4F41"/>
    <w:rsid w:val="00B11D69"/>
    <w:rsid w:val="00B216D9"/>
    <w:rsid w:val="00B2224C"/>
    <w:rsid w:val="00B232F1"/>
    <w:rsid w:val="00B33DB4"/>
    <w:rsid w:val="00B3650F"/>
    <w:rsid w:val="00B3742D"/>
    <w:rsid w:val="00B37E58"/>
    <w:rsid w:val="00B40957"/>
    <w:rsid w:val="00B56C31"/>
    <w:rsid w:val="00B633AA"/>
    <w:rsid w:val="00B77ED5"/>
    <w:rsid w:val="00B87FAF"/>
    <w:rsid w:val="00B92E84"/>
    <w:rsid w:val="00B95587"/>
    <w:rsid w:val="00B975B8"/>
    <w:rsid w:val="00BA3F1F"/>
    <w:rsid w:val="00BA4FCC"/>
    <w:rsid w:val="00BC07A7"/>
    <w:rsid w:val="00BD53A8"/>
    <w:rsid w:val="00BD57B5"/>
    <w:rsid w:val="00BF2F5C"/>
    <w:rsid w:val="00BF3BEC"/>
    <w:rsid w:val="00BF4E13"/>
    <w:rsid w:val="00BF5203"/>
    <w:rsid w:val="00C036EB"/>
    <w:rsid w:val="00C03929"/>
    <w:rsid w:val="00C03F39"/>
    <w:rsid w:val="00C12857"/>
    <w:rsid w:val="00C256B2"/>
    <w:rsid w:val="00C314C3"/>
    <w:rsid w:val="00C33B5F"/>
    <w:rsid w:val="00C41BBB"/>
    <w:rsid w:val="00C46961"/>
    <w:rsid w:val="00C5246C"/>
    <w:rsid w:val="00C63C13"/>
    <w:rsid w:val="00C71535"/>
    <w:rsid w:val="00C809E3"/>
    <w:rsid w:val="00C90BF9"/>
    <w:rsid w:val="00CB38AC"/>
    <w:rsid w:val="00CD74E4"/>
    <w:rsid w:val="00CD7707"/>
    <w:rsid w:val="00CE3C1A"/>
    <w:rsid w:val="00CE3CCA"/>
    <w:rsid w:val="00D1043F"/>
    <w:rsid w:val="00D37C0C"/>
    <w:rsid w:val="00D42629"/>
    <w:rsid w:val="00D43720"/>
    <w:rsid w:val="00D516AF"/>
    <w:rsid w:val="00D75449"/>
    <w:rsid w:val="00D768FC"/>
    <w:rsid w:val="00DC1A3F"/>
    <w:rsid w:val="00DC2C7F"/>
    <w:rsid w:val="00DD4E12"/>
    <w:rsid w:val="00E0467A"/>
    <w:rsid w:val="00E13E58"/>
    <w:rsid w:val="00E449BF"/>
    <w:rsid w:val="00E46D62"/>
    <w:rsid w:val="00E53518"/>
    <w:rsid w:val="00E556F9"/>
    <w:rsid w:val="00E55C8D"/>
    <w:rsid w:val="00E55ED8"/>
    <w:rsid w:val="00E7380D"/>
    <w:rsid w:val="00E93B43"/>
    <w:rsid w:val="00EB4090"/>
    <w:rsid w:val="00EB7A25"/>
    <w:rsid w:val="00EC0F72"/>
    <w:rsid w:val="00EC6E5F"/>
    <w:rsid w:val="00ED4CCB"/>
    <w:rsid w:val="00EE39EF"/>
    <w:rsid w:val="00EF7551"/>
    <w:rsid w:val="00EF78B6"/>
    <w:rsid w:val="00F022C6"/>
    <w:rsid w:val="00F02EF3"/>
    <w:rsid w:val="00F12C33"/>
    <w:rsid w:val="00F16A82"/>
    <w:rsid w:val="00F23722"/>
    <w:rsid w:val="00F24AEF"/>
    <w:rsid w:val="00F408BD"/>
    <w:rsid w:val="00F44C3B"/>
    <w:rsid w:val="00F56639"/>
    <w:rsid w:val="00F628C8"/>
    <w:rsid w:val="00F63369"/>
    <w:rsid w:val="00F6368C"/>
    <w:rsid w:val="00F63B42"/>
    <w:rsid w:val="00FA250A"/>
    <w:rsid w:val="00FA5EA0"/>
    <w:rsid w:val="00FB6DF0"/>
    <w:rsid w:val="00FC3CBC"/>
    <w:rsid w:val="00FD2A23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54373"/>
  <w15:chartTrackingRefBased/>
  <w15:docId w15:val="{1ECF9A61-00C3-4F34-BFBD-D586090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aliases w:val="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360"/>
    </w:pPr>
  </w:style>
  <w:style w:type="paragraph" w:styleId="2">
    <w:name w:val="Body Text Indent 2"/>
    <w:basedOn w:val="a"/>
    <w:pPr>
      <w:ind w:firstLine="284"/>
      <w:jc w:val="both"/>
    </w:pPr>
  </w:style>
  <w:style w:type="paragraph" w:styleId="a5">
    <w:name w:val="Название"/>
    <w:basedOn w:val="a"/>
    <w:qFormat/>
    <w:pPr>
      <w:jc w:val="center"/>
    </w:pPr>
    <w:rPr>
      <w:b/>
      <w:sz w:val="22"/>
    </w:rPr>
  </w:style>
  <w:style w:type="paragraph" w:styleId="a6">
    <w:name w:val="header"/>
    <w:basedOn w:val="a"/>
    <w:rsid w:val="00C33B5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33B5F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B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23722"/>
  </w:style>
  <w:style w:type="paragraph" w:customStyle="1" w:styleId="ab">
    <w:name w:val=" Знак Знак Знак Знак Знак Знак Знак Знак"/>
    <w:basedOn w:val="a"/>
    <w:rsid w:val="005F10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mi-callto">
    <w:name w:val="wmi-callto"/>
    <w:rsid w:val="0005496D"/>
  </w:style>
  <w:style w:type="paragraph" w:customStyle="1" w:styleId="ac">
    <w:name w:val=" Знак Знак Знак Знак Знак Знак"/>
    <w:basedOn w:val="a"/>
    <w:rsid w:val="00475E9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с отступом Знак"/>
    <w:link w:val="a3"/>
    <w:locked/>
    <w:rsid w:val="00475E98"/>
    <w:rPr>
      <w:lang w:val="ru-RU" w:eastAsia="ru-RU" w:bidi="ar-SA"/>
    </w:rPr>
  </w:style>
  <w:style w:type="paragraph" w:styleId="ad">
    <w:name w:val="Body Text"/>
    <w:basedOn w:val="a"/>
    <w:link w:val="ae"/>
    <w:rsid w:val="00C809E3"/>
    <w:pPr>
      <w:spacing w:after="120"/>
    </w:pPr>
  </w:style>
  <w:style w:type="character" w:customStyle="1" w:styleId="ae">
    <w:name w:val="Основной текст Знак"/>
    <w:basedOn w:val="a0"/>
    <w:link w:val="ad"/>
    <w:rsid w:val="00C809E3"/>
  </w:style>
  <w:style w:type="character" w:customStyle="1" w:styleId="a8">
    <w:name w:val="Нижний колонтитул Знак"/>
    <w:basedOn w:val="a0"/>
    <w:link w:val="a7"/>
    <w:uiPriority w:val="99"/>
    <w:rsid w:val="00F5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9C8D-0E27-4395-BD59-CD672802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749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pns</dc:creator>
  <cp:keywords/>
  <cp:lastModifiedBy>pns</cp:lastModifiedBy>
  <cp:revision>3</cp:revision>
  <cp:lastPrinted>2012-04-16T11:42:00Z</cp:lastPrinted>
  <dcterms:created xsi:type="dcterms:W3CDTF">2025-02-06T05:06:00Z</dcterms:created>
  <dcterms:modified xsi:type="dcterms:W3CDTF">2025-02-06T05:25:00Z</dcterms:modified>
</cp:coreProperties>
</file>